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B33A9" w14:textId="00988CCA" w:rsidR="009F5C02" w:rsidRPr="009F5C02" w:rsidRDefault="009F5C02" w:rsidP="009F5C02">
      <w:pPr>
        <w:pStyle w:val="a3"/>
        <w:jc w:val="center"/>
        <w:rPr>
          <w:b/>
        </w:rPr>
      </w:pPr>
      <w:r>
        <w:rPr>
          <w:b/>
        </w:rPr>
        <w:t xml:space="preserve">Перечень разработок представляемых БГТУ на </w:t>
      </w:r>
      <w:r>
        <w:rPr>
          <w:b/>
        </w:rPr>
        <w:br/>
      </w:r>
      <w:r w:rsidRPr="009F5C02">
        <w:rPr>
          <w:b/>
        </w:rPr>
        <w:t>26-</w:t>
      </w:r>
      <w:r>
        <w:rPr>
          <w:b/>
        </w:rPr>
        <w:t>Й</w:t>
      </w:r>
      <w:r w:rsidRPr="009F5C02">
        <w:rPr>
          <w:b/>
        </w:rPr>
        <w:t xml:space="preserve"> МЕЖДУНАРОДН</w:t>
      </w:r>
      <w:r>
        <w:rPr>
          <w:b/>
        </w:rPr>
        <w:t>ОЙ</w:t>
      </w:r>
      <w:r w:rsidRPr="009F5C02">
        <w:rPr>
          <w:b/>
        </w:rPr>
        <w:t xml:space="preserve"> АРХИТЕКТУРНО-СТРОИТЕЛЬН</w:t>
      </w:r>
      <w:r>
        <w:rPr>
          <w:b/>
        </w:rPr>
        <w:t>ОЙ</w:t>
      </w:r>
      <w:r w:rsidRPr="009F5C02">
        <w:rPr>
          <w:b/>
        </w:rPr>
        <w:t xml:space="preserve"> ВЫСТАВК</w:t>
      </w:r>
      <w:r>
        <w:rPr>
          <w:b/>
        </w:rPr>
        <w:t>Е</w:t>
      </w:r>
      <w:r w:rsidRPr="009F5C02">
        <w:rPr>
          <w:b/>
        </w:rPr>
        <w:t xml:space="preserve"> BUDEXPO-2024 </w:t>
      </w:r>
    </w:p>
    <w:p w14:paraId="608B54CD" w14:textId="4B368245" w:rsidR="009F5C02" w:rsidRPr="009F5C02" w:rsidRDefault="009F5C02" w:rsidP="009F5C02">
      <w:pPr>
        <w:pStyle w:val="a3"/>
        <w:jc w:val="center"/>
        <w:rPr>
          <w:b/>
        </w:rPr>
      </w:pPr>
      <w:r w:rsidRPr="009F5C02">
        <w:rPr>
          <w:b/>
        </w:rPr>
        <w:t>27 - 29 МАРТА</w:t>
      </w:r>
      <w:r>
        <w:rPr>
          <w:b/>
        </w:rPr>
        <w:t xml:space="preserve"> 2024 г.</w:t>
      </w:r>
    </w:p>
    <w:p w14:paraId="35F9F29A" w14:textId="0C9042B8" w:rsidR="00665FBD" w:rsidRPr="00C515E6" w:rsidRDefault="009F5C02" w:rsidP="004B74EC">
      <w:pPr>
        <w:pStyle w:val="a3"/>
        <w:jc w:val="both"/>
      </w:pPr>
      <w:r>
        <w:t>– </w:t>
      </w:r>
      <w:r w:rsidR="004B74EC" w:rsidRPr="00C515E6">
        <w:t>к</w:t>
      </w:r>
      <w:r w:rsidR="00665FBD" w:rsidRPr="00C515E6">
        <w:t>ерамические плитки с биоцидными глазурными покрытиями;</w:t>
      </w:r>
    </w:p>
    <w:p w14:paraId="50DCD0AA" w14:textId="3BA8E6D5" w:rsidR="00665FBD" w:rsidRPr="00C515E6" w:rsidRDefault="009F5C02" w:rsidP="004B74EC">
      <w:pPr>
        <w:pStyle w:val="a3"/>
        <w:jc w:val="both"/>
      </w:pPr>
      <w:r>
        <w:t>– </w:t>
      </w:r>
      <w:r w:rsidRPr="00C515E6">
        <w:t>клинкерный кирпич,</w:t>
      </w:r>
      <w:r w:rsidR="00665FBD" w:rsidRPr="00C515E6">
        <w:t xml:space="preserve"> произведенный на основе сырьевой базы Беларуси;</w:t>
      </w:r>
    </w:p>
    <w:p w14:paraId="423DF7FA" w14:textId="5B7B12D8" w:rsidR="00665FBD" w:rsidRPr="00C515E6" w:rsidRDefault="009F5C02" w:rsidP="004B74EC">
      <w:pPr>
        <w:pStyle w:val="a3"/>
        <w:jc w:val="both"/>
      </w:pPr>
      <w:r>
        <w:t>– </w:t>
      </w:r>
      <w:r w:rsidR="004B74EC" w:rsidRPr="00C515E6">
        <w:t>л</w:t>
      </w:r>
      <w:r w:rsidR="00665FBD" w:rsidRPr="00C515E6">
        <w:t>учшие образцы проектов ландшафтного дизайна;</w:t>
      </w:r>
    </w:p>
    <w:p w14:paraId="5E5F1313" w14:textId="19F56F0D" w:rsidR="00665FBD" w:rsidRPr="00C515E6" w:rsidRDefault="009F5C02" w:rsidP="004B74EC">
      <w:pPr>
        <w:pStyle w:val="a3"/>
        <w:jc w:val="both"/>
      </w:pPr>
      <w:r>
        <w:t>– </w:t>
      </w:r>
      <w:r w:rsidR="004B74EC" w:rsidRPr="00C515E6">
        <w:t>п</w:t>
      </w:r>
      <w:r w:rsidR="00665FBD" w:rsidRPr="00C515E6">
        <w:t>ористые заполнители на основе магматических и осадочных пород Беларуси;</w:t>
      </w:r>
    </w:p>
    <w:p w14:paraId="006BB744" w14:textId="53A35DE8" w:rsidR="00665FBD" w:rsidRPr="00C515E6" w:rsidRDefault="009F5C02" w:rsidP="004B74EC">
      <w:pPr>
        <w:pStyle w:val="a3"/>
        <w:jc w:val="both"/>
        <w:rPr>
          <w:lang w:eastAsia="ru-RU"/>
        </w:rPr>
      </w:pPr>
      <w:r>
        <w:rPr>
          <w:lang w:eastAsia="ru-RU"/>
        </w:rPr>
        <w:t>– </w:t>
      </w:r>
      <w:r w:rsidR="004B74EC" w:rsidRPr="00C515E6">
        <w:rPr>
          <w:lang w:eastAsia="ru-RU"/>
        </w:rPr>
        <w:t>т</w:t>
      </w:r>
      <w:r w:rsidR="00665FBD" w:rsidRPr="00C515E6">
        <w:rPr>
          <w:lang w:eastAsia="ru-RU"/>
        </w:rPr>
        <w:t>ехнология производства и применения искусственного гипсового камня из фосфогипса для производства цемента;</w:t>
      </w:r>
    </w:p>
    <w:p w14:paraId="3F626CBE" w14:textId="7CD80568" w:rsidR="00665FBD" w:rsidRPr="00C515E6" w:rsidRDefault="009F5C02" w:rsidP="004B74EC">
      <w:pPr>
        <w:pStyle w:val="a3"/>
        <w:jc w:val="both"/>
      </w:pPr>
      <w:r>
        <w:t>– </w:t>
      </w:r>
      <w:r w:rsidR="004B74EC" w:rsidRPr="00C515E6">
        <w:t>г</w:t>
      </w:r>
      <w:r w:rsidR="00665FBD" w:rsidRPr="00C515E6">
        <w:t xml:space="preserve">ранулированный пеносиликатный материал на основе </w:t>
      </w:r>
      <w:proofErr w:type="spellStart"/>
      <w:r w:rsidR="00665FBD" w:rsidRPr="00C515E6">
        <w:t>кремнегеля</w:t>
      </w:r>
      <w:proofErr w:type="spellEnd"/>
      <w:r w:rsidR="00665FBD" w:rsidRPr="00C515E6">
        <w:t>;</w:t>
      </w:r>
    </w:p>
    <w:p w14:paraId="3DF281FA" w14:textId="4E6BDEA0" w:rsidR="00665FBD" w:rsidRPr="00C515E6" w:rsidRDefault="009F5C02" w:rsidP="004B74EC">
      <w:pPr>
        <w:pStyle w:val="a3"/>
        <w:jc w:val="both"/>
        <w:rPr>
          <w:rFonts w:eastAsia="Calibri"/>
        </w:rPr>
      </w:pPr>
      <w:r>
        <w:rPr>
          <w:rFonts w:eastAsia="Calibri"/>
        </w:rPr>
        <w:t>– </w:t>
      </w:r>
      <w:r w:rsidR="004B74EC" w:rsidRPr="00C515E6">
        <w:rPr>
          <w:rFonts w:eastAsia="Calibri"/>
        </w:rPr>
        <w:t>б</w:t>
      </w:r>
      <w:r w:rsidR="00665FBD" w:rsidRPr="00C515E6">
        <w:rPr>
          <w:rFonts w:eastAsia="Calibri"/>
        </w:rPr>
        <w:t>елая сажа;</w:t>
      </w:r>
    </w:p>
    <w:p w14:paraId="50D4F265" w14:textId="555B72FD" w:rsidR="00665FBD" w:rsidRPr="00C515E6" w:rsidRDefault="009F5C02" w:rsidP="00201027">
      <w:pPr>
        <w:pStyle w:val="a3"/>
      </w:pPr>
      <w:r>
        <w:rPr>
          <w:lang w:eastAsia="ru-RU"/>
        </w:rPr>
        <w:t>– </w:t>
      </w:r>
      <w:r w:rsidR="004B74EC" w:rsidRPr="00C515E6">
        <w:rPr>
          <w:lang w:eastAsia="ru-RU"/>
        </w:rPr>
        <w:t>с</w:t>
      </w:r>
      <w:r w:rsidR="00665FBD" w:rsidRPr="00C515E6">
        <w:rPr>
          <w:lang w:eastAsia="ru-RU"/>
        </w:rPr>
        <w:t>мальта для реставрационных работ;</w:t>
      </w:r>
      <w:r w:rsidR="00665FBD" w:rsidRPr="00C515E6">
        <w:t xml:space="preserve"> </w:t>
      </w:r>
    </w:p>
    <w:p w14:paraId="422D4550" w14:textId="1AC99486" w:rsidR="00665FBD" w:rsidRPr="00C515E6" w:rsidRDefault="009F5C02" w:rsidP="00201027">
      <w:pPr>
        <w:pStyle w:val="a3"/>
      </w:pPr>
      <w:r>
        <w:t>– </w:t>
      </w:r>
      <w:r w:rsidR="004B74EC" w:rsidRPr="00C515E6">
        <w:t>м</w:t>
      </w:r>
      <w:r w:rsidR="00665FBD" w:rsidRPr="00C515E6">
        <w:t xml:space="preserve">инеральное волокно на основе отсевов дробления гранитоидных </w:t>
      </w:r>
    </w:p>
    <w:p w14:paraId="1B7127AB" w14:textId="77B206AF" w:rsidR="00665FBD" w:rsidRPr="00C515E6" w:rsidRDefault="00665FBD" w:rsidP="00201027">
      <w:pPr>
        <w:pStyle w:val="a3"/>
        <w:rPr>
          <w:lang w:eastAsia="ru-RU"/>
        </w:rPr>
      </w:pPr>
      <w:r w:rsidRPr="00C515E6">
        <w:t>пород РБ</w:t>
      </w:r>
      <w:r w:rsidRPr="00C515E6">
        <w:rPr>
          <w:lang w:eastAsia="ru-RU"/>
        </w:rPr>
        <w:t>;</w:t>
      </w:r>
    </w:p>
    <w:p w14:paraId="587D1450" w14:textId="0168888A" w:rsidR="00665FBD" w:rsidRPr="00C515E6" w:rsidRDefault="009F5C02" w:rsidP="00201027">
      <w:pPr>
        <w:pStyle w:val="a3"/>
      </w:pPr>
      <w:r>
        <w:t>– </w:t>
      </w:r>
      <w:r w:rsidR="004B74EC" w:rsidRPr="00C515E6">
        <w:t>т</w:t>
      </w:r>
      <w:r w:rsidR="00665FBD" w:rsidRPr="00C515E6">
        <w:t xml:space="preserve">ехнология получения </w:t>
      </w:r>
      <w:proofErr w:type="spellStart"/>
      <w:r w:rsidR="00665FBD" w:rsidRPr="00C515E6">
        <w:t>таллового</w:t>
      </w:r>
      <w:proofErr w:type="spellEnd"/>
      <w:r w:rsidR="00665FBD" w:rsidRPr="00C515E6">
        <w:t xml:space="preserve"> масла с улучшенными физико-химическими свойствами для дальнейшей его переработки;</w:t>
      </w:r>
    </w:p>
    <w:p w14:paraId="518117AE" w14:textId="33C28310" w:rsidR="00665FBD" w:rsidRPr="00C515E6" w:rsidRDefault="009F5C02" w:rsidP="00201027">
      <w:pPr>
        <w:pStyle w:val="a3"/>
      </w:pPr>
      <w:r>
        <w:t>– </w:t>
      </w:r>
      <w:r w:rsidR="004B74EC" w:rsidRPr="00C515E6">
        <w:t>т</w:t>
      </w:r>
      <w:r w:rsidR="00665FBD" w:rsidRPr="00C515E6">
        <w:t>ермостойкие кордиеритсодержащие изделия на основе глины месторождения «</w:t>
      </w:r>
      <w:proofErr w:type="spellStart"/>
      <w:r w:rsidR="00665FBD" w:rsidRPr="00C515E6">
        <w:t>Крупейский</w:t>
      </w:r>
      <w:proofErr w:type="spellEnd"/>
      <w:r w:rsidR="00665FBD" w:rsidRPr="00C515E6">
        <w:t xml:space="preserve"> сад» (РБ);</w:t>
      </w:r>
    </w:p>
    <w:p w14:paraId="48B43C9E" w14:textId="4A8C618B" w:rsidR="004E3F88" w:rsidRPr="00C515E6" w:rsidRDefault="009F5C02" w:rsidP="00201027">
      <w:pPr>
        <w:pStyle w:val="a3"/>
      </w:pPr>
      <w:r>
        <w:t>– </w:t>
      </w:r>
      <w:r w:rsidR="00C515E6" w:rsidRPr="00C515E6">
        <w:t>р</w:t>
      </w:r>
      <w:r w:rsidR="004E3F88" w:rsidRPr="00C515E6">
        <w:t xml:space="preserve">асширяющий </w:t>
      </w:r>
      <w:proofErr w:type="spellStart"/>
      <w:r w:rsidR="004E3F88" w:rsidRPr="00C515E6">
        <w:t>сульфоалюминатный</w:t>
      </w:r>
      <w:proofErr w:type="spellEnd"/>
      <w:r w:rsidR="004E3F88" w:rsidRPr="00C515E6">
        <w:t xml:space="preserve"> модификатор для безусадочных и </w:t>
      </w:r>
      <w:proofErr w:type="gramStart"/>
      <w:r w:rsidR="004E3F88" w:rsidRPr="00C515E6">
        <w:t>напрягающих цементных бетонов</w:t>
      </w:r>
      <w:proofErr w:type="gramEnd"/>
      <w:r w:rsidR="004E3F88" w:rsidRPr="00C515E6">
        <w:t xml:space="preserve"> и растворов</w:t>
      </w:r>
      <w:r w:rsidR="00C515E6" w:rsidRPr="00C515E6">
        <w:t>;</w:t>
      </w:r>
    </w:p>
    <w:p w14:paraId="51E8E939" w14:textId="13B85F5E" w:rsidR="00CA1AFB" w:rsidRPr="00C515E6" w:rsidRDefault="009F5C02" w:rsidP="00201027">
      <w:pPr>
        <w:pStyle w:val="a3"/>
      </w:pPr>
      <w:r>
        <w:t>– </w:t>
      </w:r>
      <w:r w:rsidR="00C515E6" w:rsidRPr="00C515E6">
        <w:t>г</w:t>
      </w:r>
      <w:r w:rsidR="00CA1AFB" w:rsidRPr="00C515E6">
        <w:t>ранулированное пеностекло на основе отсевов сортировки стеклобоя</w:t>
      </w:r>
      <w:r w:rsidR="00C515E6" w:rsidRPr="00C515E6">
        <w:t>;</w:t>
      </w:r>
    </w:p>
    <w:p w14:paraId="1DD23994" w14:textId="32138375" w:rsidR="008F054B" w:rsidRPr="00C515E6" w:rsidRDefault="009F5C02" w:rsidP="00201027">
      <w:pPr>
        <w:pStyle w:val="a3"/>
      </w:pPr>
      <w:r>
        <w:t>– </w:t>
      </w:r>
      <w:r w:rsidR="00C515E6" w:rsidRPr="00C515E6">
        <w:t>о</w:t>
      </w:r>
      <w:r w:rsidR="008F054B" w:rsidRPr="00C515E6">
        <w:t>бразец плиты из коры деревьев на цементном вяжущем</w:t>
      </w:r>
      <w:r w:rsidR="00C515E6" w:rsidRPr="00C515E6">
        <w:t>;</w:t>
      </w:r>
    </w:p>
    <w:p w14:paraId="6A8CFC31" w14:textId="53FC210D" w:rsidR="0003767F" w:rsidRPr="00C515E6" w:rsidRDefault="009F5C02" w:rsidP="00201027">
      <w:pPr>
        <w:pStyle w:val="a3"/>
      </w:pPr>
      <w:r>
        <w:t>– </w:t>
      </w:r>
      <w:r w:rsidR="00C515E6" w:rsidRPr="00C515E6">
        <w:t>о</w:t>
      </w:r>
      <w:r w:rsidR="0003767F" w:rsidRPr="00C515E6">
        <w:t>бразец плиты из коры деревьев на гипсовом вяжущем</w:t>
      </w:r>
      <w:r w:rsidR="00C515E6" w:rsidRPr="00C515E6">
        <w:t>;</w:t>
      </w:r>
    </w:p>
    <w:p w14:paraId="5C3A1DF9" w14:textId="653D66DC" w:rsidR="002B19E6" w:rsidRPr="00C515E6" w:rsidRDefault="009F5C02" w:rsidP="00201027">
      <w:pPr>
        <w:pStyle w:val="a3"/>
      </w:pPr>
      <w:r>
        <w:t>– </w:t>
      </w:r>
      <w:r w:rsidR="00C515E6" w:rsidRPr="00C515E6">
        <w:t>о</w:t>
      </w:r>
      <w:r w:rsidR="002B19E6" w:rsidRPr="00C515E6">
        <w:t>бразец фанеры повышенной влагостойкости и экологичности</w:t>
      </w:r>
      <w:r w:rsidR="00C515E6" w:rsidRPr="00C515E6">
        <w:t>;</w:t>
      </w:r>
    </w:p>
    <w:p w14:paraId="34F084EB" w14:textId="1305A788" w:rsidR="00F1711F" w:rsidRPr="00C515E6" w:rsidRDefault="009F5C02" w:rsidP="00201027">
      <w:pPr>
        <w:pStyle w:val="a3"/>
      </w:pPr>
      <w:r>
        <w:t>– </w:t>
      </w:r>
      <w:r w:rsidR="00C515E6" w:rsidRPr="00C515E6">
        <w:t>о</w:t>
      </w:r>
      <w:r w:rsidR="00F1711F" w:rsidRPr="00C515E6">
        <w:t>бразец плиты средней плотности MDF.Н. со специальными свойствами</w:t>
      </w:r>
      <w:r w:rsidR="00C515E6" w:rsidRPr="00C515E6">
        <w:t>.</w:t>
      </w:r>
    </w:p>
    <w:p w14:paraId="08BE365C" w14:textId="74BAAA13" w:rsidR="00F1711F" w:rsidRPr="00C515E6" w:rsidRDefault="00F1711F" w:rsidP="0003767F">
      <w:pPr>
        <w:spacing w:line="280" w:lineRule="exact"/>
        <w:jc w:val="both"/>
        <w:rPr>
          <w:rFonts w:eastAsia="Calibri"/>
          <w:bCs w:val="0"/>
        </w:rPr>
      </w:pPr>
    </w:p>
    <w:p w14:paraId="66B74147" w14:textId="15050E17" w:rsidR="0003767F" w:rsidRPr="00B11518" w:rsidRDefault="009F5C02" w:rsidP="00CA1AFB">
      <w:pPr>
        <w:spacing w:line="280" w:lineRule="exact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  <w:lang w:eastAsia="ru-RU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A1FC848" wp14:editId="36F36C43">
            <wp:simplePos x="0" y="0"/>
            <wp:positionH relativeFrom="column">
              <wp:posOffset>596265</wp:posOffset>
            </wp:positionH>
            <wp:positionV relativeFrom="paragraph">
              <wp:posOffset>271780</wp:posOffset>
            </wp:positionV>
            <wp:extent cx="4619625" cy="115443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expo_400x10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27D33" w14:textId="36716108" w:rsidR="00CA1AFB" w:rsidRDefault="00CA1AFB" w:rsidP="004E3F88">
      <w:pPr>
        <w:widowControl w:val="0"/>
        <w:jc w:val="both"/>
        <w:rPr>
          <w:rFonts w:eastAsia="Calibri"/>
          <w:bCs w:val="0"/>
          <w:sz w:val="24"/>
          <w:szCs w:val="24"/>
        </w:rPr>
      </w:pPr>
    </w:p>
    <w:p w14:paraId="31893FA6" w14:textId="2AE7ADD8" w:rsidR="004E3F88" w:rsidRPr="00665FBD" w:rsidRDefault="004E3F88" w:rsidP="004B74EC">
      <w:pPr>
        <w:pStyle w:val="a3"/>
        <w:jc w:val="both"/>
        <w:rPr>
          <w:rFonts w:eastAsia="Calibri"/>
          <w:b/>
        </w:rPr>
      </w:pPr>
    </w:p>
    <w:p w14:paraId="35C30FBC" w14:textId="40B11B2E" w:rsidR="006171DB" w:rsidRPr="00665FBD" w:rsidRDefault="006171DB">
      <w:bookmarkStart w:id="0" w:name="_GoBack"/>
      <w:bookmarkEnd w:id="0"/>
    </w:p>
    <w:sectPr w:rsidR="006171DB" w:rsidRPr="0066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DB"/>
    <w:rsid w:val="0003767F"/>
    <w:rsid w:val="00201027"/>
    <w:rsid w:val="002B19E6"/>
    <w:rsid w:val="004B74EC"/>
    <w:rsid w:val="004E3F88"/>
    <w:rsid w:val="006171DB"/>
    <w:rsid w:val="00665FBD"/>
    <w:rsid w:val="008F054B"/>
    <w:rsid w:val="009F5C02"/>
    <w:rsid w:val="00C515E6"/>
    <w:rsid w:val="00CA1AFB"/>
    <w:rsid w:val="00DB51A7"/>
    <w:rsid w:val="00F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4601"/>
  <w15:chartTrackingRefBased/>
  <w15:docId w15:val="{C56D2D2B-7639-478E-A3A9-D6912283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BD"/>
    <w:rPr>
      <w:rFonts w:ascii="Times New Roman" w:hAnsi="Times New Roman" w:cs="Times New Roman"/>
      <w:bCs/>
      <w:color w:val="000000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FBD"/>
    <w:pPr>
      <w:spacing w:after="0" w:line="240" w:lineRule="auto"/>
    </w:pPr>
    <w:rPr>
      <w:rFonts w:ascii="Times New Roman" w:hAnsi="Times New Roman" w:cs="Times New Roman"/>
      <w:bCs/>
      <w:color w:val="000000"/>
      <w:kern w:val="0"/>
      <w:sz w:val="28"/>
      <w:szCs w:val="28"/>
      <w14:ligatures w14:val="none"/>
    </w:rPr>
  </w:style>
  <w:style w:type="table" w:styleId="a4">
    <w:name w:val="Table Grid"/>
    <w:basedOn w:val="a1"/>
    <w:uiPriority w:val="39"/>
    <w:rsid w:val="00CA1AFB"/>
    <w:pPr>
      <w:spacing w:after="0" w:line="240" w:lineRule="auto"/>
    </w:pPr>
    <w:rPr>
      <w:rFonts w:ascii="Times New Roman" w:hAnsi="Times New Roman" w:cs="Times New Roman"/>
      <w:bCs/>
      <w:color w:val="000000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2024-03-15T12:26:00Z</dcterms:created>
  <dcterms:modified xsi:type="dcterms:W3CDTF">2024-03-15T12:26:00Z</dcterms:modified>
</cp:coreProperties>
</file>